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2ED74">
      <w:pPr>
        <w:jc w:val="center"/>
        <w:rPr>
          <w:b/>
          <w:sz w:val="28"/>
          <w:szCs w:val="28"/>
        </w:rPr>
      </w:pPr>
    </w:p>
    <w:p w14:paraId="58DC3CDA">
      <w:pPr>
        <w:pStyle w:val="11"/>
        <w:rPr>
          <w:sz w:val="44"/>
        </w:rPr>
      </w:pPr>
      <w:r>
        <w:rPr>
          <w:sz w:val="44"/>
        </w:rPr>
        <w:t>ЧТУП   « ТЕХНОТУРСЕРВИС »</w:t>
      </w:r>
    </w:p>
    <w:p w14:paraId="0DF38C41">
      <w:pPr>
        <w:autoSpaceDE/>
        <w:autoSpaceDN/>
        <w:jc w:val="center"/>
        <w:rPr>
          <w:b/>
          <w:bCs/>
          <w:color w:val="000000"/>
          <w:sz w:val="18"/>
          <w:szCs w:val="20"/>
        </w:rPr>
      </w:pPr>
      <w:r>
        <w:rPr>
          <w:b/>
          <w:bCs/>
          <w:color w:val="000000"/>
          <w:sz w:val="18"/>
          <w:szCs w:val="20"/>
        </w:rPr>
        <w:t>г.Минск проспект Партизанский 81 офис 509 Гостиница «Турист» ст. метро Партизанская</w:t>
      </w:r>
    </w:p>
    <w:p w14:paraId="5358443F">
      <w:pPr>
        <w:autoSpaceDE/>
        <w:autoSpaceDN/>
        <w:jc w:val="center"/>
        <w:rPr>
          <w:b/>
          <w:color w:val="000000"/>
          <w:sz w:val="12"/>
          <w:szCs w:val="20"/>
        </w:rPr>
      </w:pPr>
    </w:p>
    <w:p w14:paraId="7C3F0C49">
      <w:pPr>
        <w:autoSpaceDE/>
        <w:autoSpaceDN/>
        <w:jc w:val="center"/>
        <w:rPr>
          <w:b/>
          <w:color w:val="000000"/>
          <w:sz w:val="16"/>
          <w:szCs w:val="20"/>
          <w:lang w:val="en-US"/>
        </w:rPr>
      </w:pPr>
      <w:r>
        <w:rPr>
          <w:b/>
          <w:color w:val="000000"/>
          <w:sz w:val="16"/>
          <w:szCs w:val="20"/>
        </w:rPr>
        <w:t>Тел</w:t>
      </w:r>
      <w:r>
        <w:rPr>
          <w:b/>
          <w:color w:val="000000"/>
          <w:sz w:val="16"/>
          <w:szCs w:val="20"/>
          <w:lang w:val="en-US"/>
        </w:rPr>
        <w:t>. +37517 3-47-01-91, +37529 6566662</w:t>
      </w:r>
      <w:r>
        <w:rPr>
          <w:sz w:val="16"/>
          <w:szCs w:val="20"/>
          <w:lang w:val="en-US"/>
        </w:rPr>
        <w:t xml:space="preserve"> WhatsApp Viber Telegram</w:t>
      </w:r>
      <w:r>
        <w:rPr>
          <w:b/>
          <w:color w:val="000000"/>
          <w:sz w:val="16"/>
          <w:szCs w:val="20"/>
          <w:lang w:val="en-US"/>
        </w:rPr>
        <w:t xml:space="preserve"> , +37529 2339535 </w:t>
      </w:r>
      <w:r>
        <w:rPr>
          <w:b/>
          <w:color w:val="000000"/>
          <w:sz w:val="16"/>
          <w:szCs w:val="20"/>
        </w:rPr>
        <w:t>мтс</w:t>
      </w:r>
      <w:r>
        <w:rPr>
          <w:b/>
          <w:color w:val="000000"/>
          <w:sz w:val="16"/>
          <w:szCs w:val="20"/>
          <w:lang w:val="en-US"/>
        </w:rPr>
        <w:t xml:space="preserve"> +375255097769 </w:t>
      </w:r>
      <w:r>
        <w:rPr>
          <w:b/>
          <w:color w:val="000000"/>
          <w:sz w:val="16"/>
          <w:szCs w:val="20"/>
        </w:rPr>
        <w:t>лайф</w:t>
      </w:r>
      <w:r>
        <w:rPr>
          <w:b/>
          <w:color w:val="000000"/>
          <w:sz w:val="16"/>
          <w:szCs w:val="20"/>
          <w:lang w:val="en-US"/>
        </w:rPr>
        <w:t xml:space="preserve">,  </w:t>
      </w:r>
      <w:r>
        <w:rPr>
          <w:b/>
          <w:color w:val="000000"/>
          <w:sz w:val="16"/>
          <w:szCs w:val="20"/>
        </w:rPr>
        <w:t>е</w:t>
      </w:r>
      <w:r>
        <w:rPr>
          <w:b/>
          <w:color w:val="000000"/>
          <w:sz w:val="16"/>
          <w:szCs w:val="20"/>
          <w:lang w:val="en-US"/>
        </w:rPr>
        <w:t>-mail:tts2000@list.ru</w:t>
      </w:r>
    </w:p>
    <w:p w14:paraId="37DBFC4F">
      <w:pPr>
        <w:pStyle w:val="13"/>
        <w:keepNext w:val="0"/>
        <w:keepLines w:val="0"/>
        <w:widowControl/>
        <w:suppressLineNumbers w:val="0"/>
        <w:bidi w:val="0"/>
        <w:spacing w:before="0" w:beforeAutospacing="0" w:after="60" w:afterAutospacing="0" w:line="12" w:lineRule="atLeast"/>
        <w:jc w:val="center"/>
      </w:pPr>
      <w:r>
        <w:rPr>
          <w:rFonts w:hint="default"/>
          <w:sz w:val="32"/>
          <w:szCs w:val="32"/>
          <w:lang w:val="ru-RU"/>
        </w:rPr>
        <w:t xml:space="preserve"> </w:t>
      </w:r>
      <w:bookmarkStart w:id="0" w:name="_GoBack"/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>Дрезден – Париж (3 дня) –  Нормандия* (Руан, Онфлер, Довиль, Трувиль) / Долина Луары* - Версаль* / Фонтенбло* - Страсбург</w:t>
      </w:r>
    </w:p>
    <w:bookmarkEnd w:id="0"/>
    <w:p w14:paraId="729F4B1B">
      <w:pPr>
        <w:keepNext w:val="0"/>
        <w:keepLines w:val="0"/>
        <w:widowControl/>
        <w:suppressLineNumbers w:val="0"/>
        <w:jc w:val="left"/>
      </w:pPr>
    </w:p>
    <w:p w14:paraId="4461C9F3">
      <w:pPr>
        <w:pStyle w:val="13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  <w:jc w:val="center"/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16.08.2026 – 22.08.2026 / 22.11.2026 - 28.11.2026</w:t>
      </w:r>
    </w:p>
    <w:p w14:paraId="4590D8CE">
      <w:pPr>
        <w:pStyle w:val="13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  <w:ind w:left="0" w:firstLine="560"/>
        <w:jc w:val="center"/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Программа тура: без ночных переездов</w:t>
      </w:r>
    </w:p>
    <w:p w14:paraId="5B5F338E">
      <w:pPr>
        <w:pStyle w:val="13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  <w:ind w:left="0" w:firstLine="560"/>
        <w:jc w:val="center"/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2"/>
          <w:szCs w:val="22"/>
          <w:u w:val="none"/>
          <w:vertAlign w:val="baseline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2"/>
          <w:szCs w:val="22"/>
          <w:u w:val="none"/>
          <w:vertAlign w:val="baseline"/>
          <w:lang w:val="ru-RU"/>
        </w:rPr>
        <w:t xml:space="preserve">Стоимость тура: 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>Стоимость тура:  625 евро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4"/>
          <w:szCs w:val="24"/>
          <w:u w:val="none"/>
          <w:vertAlign w:val="baseline"/>
          <w:lang w:val="ru-RU"/>
        </w:rPr>
        <w:t>+ 250 рублей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8"/>
        <w:gridCol w:w="9920"/>
      </w:tblGrid>
      <w:tr w14:paraId="1D773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1B931030">
            <w:pPr>
              <w:pStyle w:val="13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rPr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bdr w:val="none" w:color="auto" w:sz="0" w:space="0"/>
                <w:vertAlign w:val="baseline"/>
              </w:rPr>
              <w:t>1-й день: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66DA6EC7">
            <w:pPr>
              <w:pStyle w:val="13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rPr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  <w:bdr w:val="none" w:color="auto" w:sz="0" w:space="0"/>
                <w:vertAlign w:val="baseline"/>
              </w:rPr>
              <w:t>Выезд из Минска. Транзит по территории РБ (~350 км), прохождение границы РБ и РП.  Транзит по территории Польши (~700 км). Ночлег в транзитном отеле.</w:t>
            </w:r>
          </w:p>
        </w:tc>
      </w:tr>
      <w:tr w14:paraId="691D8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4991C626">
            <w:pPr>
              <w:pStyle w:val="13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rPr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bdr w:val="none" w:color="auto" w:sz="0" w:space="0"/>
                <w:vertAlign w:val="baseline"/>
              </w:rPr>
              <w:t>2-й день: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5307B413">
            <w:pPr>
              <w:pStyle w:val="13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rPr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  <w:bdr w:val="none" w:color="auto" w:sz="0" w:space="0"/>
                <w:vertAlign w:val="baseline"/>
              </w:rPr>
              <w:t xml:space="preserve">Завтрак. Переезд в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bdr w:val="none" w:color="auto" w:sz="0" w:space="0"/>
                <w:vertAlign w:val="baseline"/>
              </w:rPr>
              <w:t xml:space="preserve">Дрезден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  <w:bdr w:val="none" w:color="auto" w:sz="0" w:space="0"/>
                <w:vertAlign w:val="baseline"/>
              </w:rPr>
              <w:t>(~200 км). Экскурсия по Старому городу – Театральная площадь с Дрезденской оперой в центре, роскошные строения Цвингера, Резиденция правящей династии Веттинов, «Балкон Европы»- терраса Брюля. Свободное время. Переезд на ночлег в транзитный отель (~ 600 км).</w:t>
            </w:r>
          </w:p>
        </w:tc>
      </w:tr>
      <w:tr w14:paraId="4ACAD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1470973D">
            <w:pPr>
              <w:pStyle w:val="13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rPr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bdr w:val="none" w:color="auto" w:sz="0" w:space="0"/>
                <w:vertAlign w:val="baseline"/>
              </w:rPr>
              <w:t>3-й день: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36622F7F">
            <w:pPr>
              <w:pStyle w:val="13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rPr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  <w:bdr w:val="none" w:color="auto" w:sz="0" w:space="0"/>
                <w:vertAlign w:val="baseline"/>
              </w:rPr>
              <w:t>Завтрак. Переезд в 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bdr w:val="none" w:color="auto" w:sz="0" w:space="0"/>
                <w:vertAlign w:val="baseline"/>
              </w:rPr>
              <w:t xml:space="preserve">Париж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  <w:bdr w:val="none" w:color="auto" w:sz="0" w:space="0"/>
                <w:vertAlign w:val="baseline"/>
              </w:rPr>
              <w:t>(~300 км). Обзорная экскурсия по Парижу (~ 2 часа): Большие Бульвары, Опера, пл. Согласия, остров Сите, Елисейские Поля и др.  Свободное время.  Подьем на Эйфелеву башню* (от 17-27 евро), Подьем на башню Монпарнас* (от 22 евро).  Пешеходная экскурсия остров Сите + Чрево Парижа* (от 15 евро) (Собор Парижской Богоматери, дворец Пале-Руаяль и др.). Вечером круиз по Сене* (от 20 евро) с осмотром  панорамы вечернего Парижа. Ночлег в отеле в предместье Парижа.</w:t>
            </w:r>
          </w:p>
        </w:tc>
      </w:tr>
      <w:tr w14:paraId="1C241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46F90CFE">
            <w:pPr>
              <w:pStyle w:val="13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rPr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bdr w:val="none" w:color="auto" w:sz="0" w:space="0"/>
                <w:vertAlign w:val="baseline"/>
              </w:rPr>
              <w:t>4-й день: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448EF6CE">
            <w:pPr>
              <w:pStyle w:val="13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rPr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  <w:bdr w:val="none" w:color="auto" w:sz="0" w:space="0"/>
                <w:vertAlign w:val="baseline"/>
              </w:rPr>
              <w:t>Завтрак.  Свободное время в Париже или для желающих возможны дополнительные экскурсии: </w:t>
            </w:r>
          </w:p>
          <w:p w14:paraId="0A551EB1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12" w:lineRule="atLeast"/>
              <w:ind w:left="0" w:hanging="160"/>
              <w:rPr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  <w:bdr w:val="none" w:color="auto" w:sz="0" w:space="0"/>
                <w:vertAlign w:val="baseline"/>
              </w:rPr>
              <w:t xml:space="preserve">- Экскурсия в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bdr w:val="none" w:color="auto" w:sz="0" w:space="0"/>
                <w:vertAlign w:val="baseline"/>
              </w:rPr>
              <w:t xml:space="preserve">Нормандию*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  <w:bdr w:val="none" w:color="auto" w:sz="0" w:space="0"/>
                <w:vertAlign w:val="baseline"/>
              </w:rPr>
              <w:t>(55 евро): Регион Франции, расположенный на северо-западе страны, омываемый водами Ла-Манша, морские пляжи которого - ближайшие к Парижу. Славится сидром и кальвадосом, ликером Бенедиктин и мягкими сырами (самый известный Камамбер) и свежими морепродуктами - и всё это можно попробовать на местных рынках. </w:t>
            </w:r>
          </w:p>
          <w:p w14:paraId="4E5D79BB">
            <w:pPr>
              <w:pStyle w:val="13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left="160"/>
              <w:rPr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vertAlign w:val="baseline"/>
              </w:rPr>
              <w:t>Руан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  <w:vertAlign w:val="baseline"/>
              </w:rPr>
              <w:t>, стоящий на берегу реки Сена, известен своим собором Нотр-Дам 11в., внесённым в реестр ЮНЕСКО в 1979г., и запечатлённым на картинах Клода Моне, старыми фахверковыми домами. Именно в Руане на площади Старого рынка в мае 1431г. была казнена Жанна д’Арк. Среди знаменитых и почетных жителей города - поэт и драматург Пьер Корнель и романист Гюстав Флобер.</w:t>
            </w:r>
          </w:p>
          <w:p w14:paraId="7932B880">
            <w:pPr>
              <w:pStyle w:val="13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left="160"/>
              <w:rPr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  <w:vertAlign w:val="baseline"/>
              </w:rPr>
              <w:t xml:space="preserve">Мы прогуляемся по старинному порту в устье Сены морскому курорту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vertAlign w:val="baseline"/>
              </w:rPr>
              <w:t>Онфлёру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  <w:vertAlign w:val="baseline"/>
              </w:rPr>
              <w:t>. Он привлекает живописной набережной св. Екатерины, самым старым деревянным готическим храмом во Франции, соляными складами 17в. и, конечно, узкими улочками, застроенными аккуратными домами. Не случайно виды Онфлёра и его бело-голубые лодки так часто появлялись на полотнах знаменитых импрессионистов. Онфлёр разбогател в 17-18вв., когда из местного порта уходили суда к берегам Нового Света. </w:t>
            </w:r>
          </w:p>
          <w:p w14:paraId="61577C3D">
            <w:pPr>
              <w:pStyle w:val="13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left="160"/>
              <w:rPr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  <w:vertAlign w:val="baseline"/>
              </w:rPr>
              <w:t xml:space="preserve">Некогда рыбацкие деревушки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vertAlign w:val="baseline"/>
              </w:rPr>
              <w:t>Довиль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  <w:vertAlign w:val="baseline"/>
              </w:rPr>
              <w:t xml:space="preserve"> и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vertAlign w:val="baseline"/>
              </w:rPr>
              <w:t>Трувиль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  <w:vertAlign w:val="baseline"/>
              </w:rPr>
              <w:t xml:space="preserve"> превратились в фешенебельные курорты Цветущего побережья. Известны своими виллами и отелями, магазинами и казино. Главная достопримечательность Довиля -  2-километровый деревянный променад с разноцветными зонтами.</w:t>
            </w:r>
          </w:p>
          <w:p w14:paraId="7D5931C7">
            <w:pPr>
              <w:pStyle w:val="13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rPr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  <w:bdr w:val="none" w:color="auto" w:sz="0" w:space="0"/>
                <w:vertAlign w:val="baseline"/>
              </w:rPr>
              <w:t xml:space="preserve">- Экскурсия в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bdr w:val="none" w:color="auto" w:sz="0" w:space="0"/>
                <w:vertAlign w:val="baseline"/>
              </w:rPr>
              <w:t>долину Луары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  <w:bdr w:val="none" w:color="auto" w:sz="0" w:space="0"/>
                <w:vertAlign w:val="baseline"/>
              </w:rPr>
              <w:t>* (55 евро, включен билет в Шенонсо): Посещение замков Шенонсо, Амбуаз* (входной билет 14 евро) и Шамбор.</w:t>
            </w:r>
          </w:p>
          <w:p w14:paraId="76DE1179">
            <w:pPr>
              <w:pStyle w:val="13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rPr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  <w:bdr w:val="none" w:color="auto" w:sz="0" w:space="0"/>
                <w:vertAlign w:val="baseline"/>
              </w:rPr>
              <w:t>Самые лучшие, красивые и роскошные замки во Франции расположены в долине реки Луары. В их стенах — огромная коллекция шедевров: мебель, гобелены, изысканная отделка. Здесь все пропитано историями из жизни французских королей XVI века. </w:t>
            </w:r>
          </w:p>
          <w:p w14:paraId="08959311">
            <w:pPr>
              <w:pStyle w:val="13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rPr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bdr w:val="none" w:color="auto" w:sz="0" w:space="0"/>
                <w:vertAlign w:val="baseline"/>
              </w:rPr>
              <w:t>Замок Шамбор: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  <w:bdr w:val="none" w:color="auto" w:sz="0" w:space="0"/>
                <w:vertAlign w:val="baseline"/>
              </w:rPr>
              <w:t xml:space="preserve"> это охотничий замок посреди огромного леса. Этот самый крупный из замков региона построен в эпоху Возрождения королем Франциском I, страстным любителем охоты. В этом романтическом сооружении, достойном богов, воплотилась его мечта. Король специально пригласил во Францию гениального Леонардо да Винчи, который поселился в долине Луары и занимался разработкой проекта замка Шамбор. </w:t>
            </w:r>
          </w:p>
          <w:p w14:paraId="0E3840A6">
            <w:pPr>
              <w:pStyle w:val="13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rPr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bdr w:val="none" w:color="auto" w:sz="0" w:space="0"/>
                <w:vertAlign w:val="baseline"/>
              </w:rPr>
              <w:t xml:space="preserve">Замок Амбуаз: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  <w:bdr w:val="none" w:color="auto" w:sz="0" w:space="0"/>
                <w:vertAlign w:val="baseline"/>
              </w:rPr>
              <w:t>Хотя все замки Франции, долины Луары, по-своему хороши, Амбуаз считается самым величественным. Его стены помнят блеск и славу рыцарских турниров. Именно здесь родился и умер король Карл VIII. Он, а также Франциск I, создавали Амбуаз. В интерьерах замка сохранена старинная и редкая мебель в стилях ренессанс и ампир. </w:t>
            </w:r>
          </w:p>
          <w:p w14:paraId="45D746B1">
            <w:pPr>
              <w:pStyle w:val="13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rPr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bdr w:val="none" w:color="auto" w:sz="0" w:space="0"/>
                <w:vertAlign w:val="baseline"/>
              </w:rPr>
              <w:t xml:space="preserve">Замок Шенонсо: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  <w:bdr w:val="none" w:color="auto" w:sz="0" w:space="0"/>
                <w:vertAlign w:val="baseline"/>
              </w:rPr>
              <w:t>этот замок — подарок Генриха II Диане де Пуатье, его возлюбленной. Это была очаровательная женщина, имевшая на короля огромное влияние. Несмотря на то, что Диана была старше Генриха на 20 лет, он прожил с ней 28 лет, вплоть до своей смерти. Вокруг замка Диана приказала разбить парк, от которого пошел термин «французский стиль». Он отличается ровными, аккуратными аллеями, выстриженными деревьями, четкой геометрией во всем.</w:t>
            </w:r>
          </w:p>
          <w:p w14:paraId="24D0B9ED">
            <w:pPr>
              <w:pStyle w:val="13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rPr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  <w:bdr w:val="none" w:color="auto" w:sz="0" w:space="0"/>
                <w:vertAlign w:val="baseline"/>
              </w:rPr>
              <w:t>Ночлег в отеле в предместье Парижа.</w:t>
            </w:r>
          </w:p>
        </w:tc>
      </w:tr>
      <w:tr w14:paraId="7C27D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68B101CC">
            <w:pPr>
              <w:pStyle w:val="13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rPr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bdr w:val="none" w:color="auto" w:sz="0" w:space="0"/>
                <w:vertAlign w:val="baseline"/>
              </w:rPr>
              <w:t>5-й день: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5A8B5AD1">
            <w:pPr>
              <w:pStyle w:val="13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rPr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  <w:bdr w:val="none" w:color="auto" w:sz="0" w:space="0"/>
                <w:vertAlign w:val="baseline"/>
              </w:rPr>
              <w:t>Завтрак.  Свободное время в Париже или для желающих возможны дополнительные экскурсии: </w:t>
            </w:r>
          </w:p>
          <w:p w14:paraId="23A706E0">
            <w:pPr>
              <w:pStyle w:val="13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rPr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  <w:bdr w:val="none" w:color="auto" w:sz="0" w:space="0"/>
                <w:vertAlign w:val="baseline"/>
              </w:rPr>
              <w:t>- Посещение 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bdr w:val="none" w:color="auto" w:sz="0" w:space="0"/>
                <w:vertAlign w:val="baseline"/>
              </w:rPr>
              <w:t xml:space="preserve">Версаля*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  <w:bdr w:val="none" w:color="auto" w:sz="0" w:space="0"/>
                <w:vertAlign w:val="baseline"/>
              </w:rPr>
              <w:t>(прогулка по Версалю - 35 евро (трансфер + билет от 15 евро): Скромный охотничий домик Людовика 13 превратился в роскошную королевскую резиденцию при короле-солнце Людовике 14 и ставший музеем истории Франции в 19 в. Здесь в течение более 200 лет вершилась французская история. А какие страсти разгорались в этих стенах! Эти сюжеты вдохновляли многих писателей на романы, режиссеров на фильмы. Прекрасен и парк с его каналами, скульптурами, фонтанами.</w:t>
            </w:r>
          </w:p>
          <w:p w14:paraId="119249AC">
            <w:pPr>
              <w:pStyle w:val="13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rPr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  <w:bdr w:val="none" w:color="auto" w:sz="0" w:space="0"/>
                <w:vertAlign w:val="baseline"/>
              </w:rPr>
              <w:t xml:space="preserve">- Поездка в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bdr w:val="none" w:color="auto" w:sz="0" w:space="0"/>
                <w:vertAlign w:val="baseline"/>
              </w:rPr>
              <w:t>Фонтенбло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  <w:bdr w:val="none" w:color="auto" w:sz="0" w:space="0"/>
                <w:vertAlign w:val="baseline"/>
              </w:rPr>
              <w:t xml:space="preserve"> (40 евро + входной билет от 15 евро). Знаменитый дворец Фонтенбло, на месте которого в Средние века находились охотничьи угодья французской короны, в XVI веке служивший домом Франциска I, а в начале XIX — излюбленной резиденцией Наполеона Бонапарта, на сегодняшний день является объектом всемирного наследия ЮНЕСКО. Дворец Фоненбло — это настоящая жемчужина французского искусства, открывающая туристам все великолепие сохранившегося до наших дней архитектурного наследия.</w:t>
            </w:r>
          </w:p>
          <w:p w14:paraId="7AE81E5B">
            <w:pPr>
              <w:pStyle w:val="13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rPr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  <w:bdr w:val="none" w:color="auto" w:sz="0" w:space="0"/>
                <w:vertAlign w:val="baseline"/>
              </w:rPr>
              <w:t>- Пешеходная экскурсия по району 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bdr w:val="none" w:color="auto" w:sz="0" w:space="0"/>
                <w:vertAlign w:val="baseline"/>
              </w:rPr>
              <w:t>Монмартр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  <w:bdr w:val="none" w:color="auto" w:sz="0" w:space="0"/>
                <w:vertAlign w:val="baseline"/>
              </w:rPr>
              <w:t>* (от 15 евро) — высочайшей точке Парижа. На вершине холма находится базилика Сакре-Кёр, одна из самых популярных достопримечательностей французской столицы. Так же холм известен как место жизни и творчества богемных писателей и художников 19 века.</w:t>
            </w:r>
          </w:p>
          <w:p w14:paraId="4B084CC6">
            <w:pPr>
              <w:pStyle w:val="13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rPr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  <w:bdr w:val="none" w:color="auto" w:sz="0" w:space="0"/>
                <w:vertAlign w:val="baseline"/>
              </w:rPr>
              <w:t xml:space="preserve">- Посещение музеев: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bdr w:val="none" w:color="auto" w:sz="0" w:space="0"/>
                <w:vertAlign w:val="baseline"/>
              </w:rPr>
              <w:t>Лувра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  <w:bdr w:val="none" w:color="auto" w:sz="0" w:space="0"/>
                <w:vertAlign w:val="baseline"/>
              </w:rPr>
              <w:t xml:space="preserve">* (от 32 евро) или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bdr w:val="none" w:color="auto" w:sz="0" w:space="0"/>
                <w:vertAlign w:val="baseline"/>
              </w:rPr>
              <w:t>Орсе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  <w:bdr w:val="none" w:color="auto" w:sz="0" w:space="0"/>
                <w:vertAlign w:val="baseline"/>
              </w:rPr>
              <w:t>* (от 18 евро). </w:t>
            </w:r>
          </w:p>
          <w:p w14:paraId="73D03F4B">
            <w:pPr>
              <w:pStyle w:val="13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rPr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  <w:bdr w:val="none" w:color="auto" w:sz="0" w:space="0"/>
                <w:vertAlign w:val="baseline"/>
              </w:rPr>
              <w:t>Переезд на ночлег в транзитном отеле (~300 км).</w:t>
            </w:r>
          </w:p>
        </w:tc>
      </w:tr>
      <w:tr w14:paraId="4C0B7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2C782BC0">
            <w:pPr>
              <w:pStyle w:val="13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rPr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bdr w:val="none" w:color="auto" w:sz="0" w:space="0"/>
                <w:vertAlign w:val="baseline"/>
              </w:rPr>
              <w:t>6-й день: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7C3CE5A0">
            <w:pPr>
              <w:pStyle w:val="13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rPr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  <w:bdr w:val="none" w:color="auto" w:sz="0" w:space="0"/>
                <w:vertAlign w:val="baseline"/>
              </w:rPr>
              <w:t>Завтрак. Отправление в 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bdr w:val="none" w:color="auto" w:sz="0" w:space="0"/>
                <w:vertAlign w:val="baseline"/>
              </w:rPr>
              <w:t xml:space="preserve">Страсбург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  <w:bdr w:val="none" w:color="auto" w:sz="0" w:space="0"/>
                <w:vertAlign w:val="baseline"/>
              </w:rPr>
              <w:t>(~ 150 км). Экскурсия по Страсбургу:  Столица Эльзаса, культурного и исторического региона Франции, расположен на реке Иль при её впадении в Рейн. Из-за близости с Германией (в нескольких километрах от центра проходит граница) немецкое влияние чувствуется во всем: архитектуре, людях, атмосфере, кухне. здесь в 1792г. была сочинена песнь Рейнской армии, ставшая национальным гимном «Марсельезой». Именно в Страсбурге Иоганн Гуттенбург изобрел способ книгопечатания. Славится город своим собором Богоматери с астрономическими часами и другими монументальными строениями из розового песчаника из близлежащих Вогезских гор, а также кварталом «маленькая Франция» с крытыми мостами и фахверковыми домами, на крышах которых так любили селиться аисты - символы Эльзаса и многим другим. Свободное время в городе. Отправление на ночлег в транзитный отель (~800 км).</w:t>
            </w:r>
          </w:p>
        </w:tc>
      </w:tr>
      <w:tr w14:paraId="66E19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37F3CB61">
            <w:pPr>
              <w:pStyle w:val="13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rPr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bdr w:val="none" w:color="auto" w:sz="0" w:space="0"/>
                <w:vertAlign w:val="baseline"/>
              </w:rPr>
              <w:t>7-й день: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1C9041CA">
            <w:pPr>
              <w:pStyle w:val="13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rPr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  <w:bdr w:val="none" w:color="auto" w:sz="0" w:space="0"/>
                <w:vertAlign w:val="baseline"/>
              </w:rPr>
              <w:t>Завтрак. Транзит по территории РП и РБ (~900 км). Прибытие в Минск.</w:t>
            </w:r>
          </w:p>
        </w:tc>
      </w:tr>
    </w:tbl>
    <w:p w14:paraId="37FF9CDB">
      <w:pPr>
        <w:pStyle w:val="13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  <w:ind w:left="0" w:right="780" w:firstLine="560"/>
        <w:jc w:val="center"/>
        <w:rPr>
          <w:sz w:val="16"/>
          <w:szCs w:val="16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15"/>
          <w:szCs w:val="15"/>
          <w:u w:val="none"/>
          <w:vertAlign w:val="baseline"/>
        </w:rPr>
        <w:t>Все факультативные экскурсии осуществляются при наличии не менее 25 желающих.</w:t>
      </w:r>
    </w:p>
    <w:p w14:paraId="199E5BB3">
      <w:pPr>
        <w:keepNext w:val="0"/>
        <w:keepLines w:val="0"/>
        <w:widowControl/>
        <w:suppressLineNumbers w:val="0"/>
        <w:jc w:val="left"/>
        <w:rPr>
          <w:sz w:val="11"/>
          <w:szCs w:val="11"/>
        </w:rPr>
      </w:pPr>
    </w:p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55"/>
        <w:gridCol w:w="6433"/>
      </w:tblGrid>
      <w:tr w14:paraId="4C6BD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0" w:hRule="atLeast"/>
          <w:jc w:val="center"/>
        </w:trPr>
        <w:tc>
          <w:tcPr>
            <w:tcW w:w="40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BECAC23">
            <w:pPr>
              <w:pStyle w:val="13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right="-20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vertAlign w:val="baseline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bdr w:val="none" w:color="auto" w:sz="0" w:space="0"/>
                <w:vertAlign w:val="baseline"/>
              </w:rPr>
              <w:t>В СТОИМОСТЬ ВКЛЮЧЕНО:</w:t>
            </w:r>
          </w:p>
        </w:tc>
        <w:tc>
          <w:tcPr>
            <w:tcW w:w="64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1B67A8">
            <w:pPr>
              <w:pStyle w:val="13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right="-20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bdr w:val="none" w:color="auto" w:sz="0" w:space="0"/>
                <w:vertAlign w:val="baseline"/>
              </w:rPr>
              <w:t>В СТОИМОСТЬ НЕ ВКЛЮЧЕНО:</w:t>
            </w:r>
          </w:p>
        </w:tc>
      </w:tr>
      <w:tr w14:paraId="2F03B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40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19F6AD81">
            <w:pPr>
              <w:pStyle w:val="13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left="720" w:right="-20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vertAlign w:val="baseline"/>
              </w:rPr>
              <w:t>проезд автобусом еврокласса;</w:t>
            </w:r>
          </w:p>
          <w:p w14:paraId="293FC07A">
            <w:pPr>
              <w:pStyle w:val="13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left="720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vertAlign w:val="baseline"/>
              </w:rPr>
              <w:t>проживание в отелях;</w:t>
            </w:r>
          </w:p>
          <w:p w14:paraId="7650E49D">
            <w:pPr>
              <w:pStyle w:val="13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left="720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vertAlign w:val="baseline"/>
              </w:rPr>
              <w:t>завтраки в отелях;</w:t>
            </w:r>
          </w:p>
          <w:p w14:paraId="77E21A35">
            <w:pPr>
              <w:pStyle w:val="13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left="720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vertAlign w:val="baseline"/>
              </w:rPr>
              <w:t>экскурсии согласно программе.</w:t>
            </w:r>
          </w:p>
          <w:p w14:paraId="424FBF4F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bidi w:val="0"/>
              <w:spacing w:before="0" w:beforeAutospacing="1" w:after="0" w:afterAutospacing="1"/>
              <w:ind w:left="720" w:leftChars="0"/>
              <w:textAlignment w:val="baseline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4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4B69716F">
            <w:pPr>
              <w:pStyle w:val="13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left="720"/>
              <w:jc w:val="both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vertAlign w:val="baseline"/>
              </w:rPr>
              <w:t>туристическая услуга 250 рублей;</w:t>
            </w:r>
          </w:p>
          <w:p w14:paraId="05CB80B3">
            <w:pPr>
              <w:pStyle w:val="13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left="720"/>
              <w:jc w:val="both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vertAlign w:val="baseline"/>
              </w:rPr>
              <w:t>виза;</w:t>
            </w:r>
          </w:p>
          <w:p w14:paraId="729EF781">
            <w:pPr>
              <w:pStyle w:val="13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left="720"/>
              <w:jc w:val="both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vertAlign w:val="baseline"/>
              </w:rPr>
              <w:t>медицинская страховка;</w:t>
            </w:r>
          </w:p>
          <w:p w14:paraId="5B1B97CC">
            <w:pPr>
              <w:pStyle w:val="13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left="720"/>
              <w:jc w:val="both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vertAlign w:val="baseline"/>
              </w:rPr>
              <w:t>наушники; </w:t>
            </w:r>
          </w:p>
          <w:p w14:paraId="7FE389B6">
            <w:pPr>
              <w:pStyle w:val="13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left="720"/>
              <w:jc w:val="both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vertAlign w:val="baseline"/>
              </w:rPr>
              <w:t>  входные билеты в музеи, соборы; </w:t>
            </w:r>
          </w:p>
          <w:p w14:paraId="1F804FF9">
            <w:pPr>
              <w:pStyle w:val="13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left="720"/>
              <w:jc w:val="both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vertAlign w:val="baseline"/>
              </w:rPr>
              <w:t>городской налог - от 1 евро/ночь;</w:t>
            </w:r>
          </w:p>
          <w:p w14:paraId="548724D2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bidi w:val="0"/>
              <w:spacing w:before="0" w:beforeAutospacing="1" w:after="0" w:afterAutospacing="1"/>
              <w:ind w:left="720" w:leftChars="0"/>
              <w:textAlignment w:val="baseline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5F446427">
      <w:pPr>
        <w:bidi w:val="0"/>
        <w:jc w:val="left"/>
        <w:rPr>
          <w:rFonts w:hint="default"/>
          <w:sz w:val="8"/>
          <w:szCs w:val="8"/>
          <w:lang w:val="ru-RU"/>
        </w:rPr>
      </w:pPr>
    </w:p>
    <w:sectPr>
      <w:pgSz w:w="11906" w:h="16838"/>
      <w:pgMar w:top="284" w:right="707" w:bottom="0" w:left="85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94E"/>
    <w:rsid w:val="000448B6"/>
    <w:rsid w:val="0007090E"/>
    <w:rsid w:val="0007469B"/>
    <w:rsid w:val="000B56F1"/>
    <w:rsid w:val="000F394E"/>
    <w:rsid w:val="001429E0"/>
    <w:rsid w:val="001A66ED"/>
    <w:rsid w:val="00224821"/>
    <w:rsid w:val="00242860"/>
    <w:rsid w:val="00276EDC"/>
    <w:rsid w:val="002B63AB"/>
    <w:rsid w:val="002D1DD5"/>
    <w:rsid w:val="002F7CEF"/>
    <w:rsid w:val="003C674F"/>
    <w:rsid w:val="003D2BC9"/>
    <w:rsid w:val="003D3AA3"/>
    <w:rsid w:val="00414AD9"/>
    <w:rsid w:val="00417CBA"/>
    <w:rsid w:val="004637E7"/>
    <w:rsid w:val="0052694B"/>
    <w:rsid w:val="00526A9F"/>
    <w:rsid w:val="00614F69"/>
    <w:rsid w:val="00684D11"/>
    <w:rsid w:val="0068537C"/>
    <w:rsid w:val="00740D5C"/>
    <w:rsid w:val="00782B75"/>
    <w:rsid w:val="007A1481"/>
    <w:rsid w:val="007C0BC0"/>
    <w:rsid w:val="008131DD"/>
    <w:rsid w:val="00884AC1"/>
    <w:rsid w:val="0089613D"/>
    <w:rsid w:val="008F315B"/>
    <w:rsid w:val="00990BAA"/>
    <w:rsid w:val="009A1C43"/>
    <w:rsid w:val="009E65A5"/>
    <w:rsid w:val="00A63264"/>
    <w:rsid w:val="00AA6560"/>
    <w:rsid w:val="00B319A7"/>
    <w:rsid w:val="00B77465"/>
    <w:rsid w:val="00B96946"/>
    <w:rsid w:val="00BB737F"/>
    <w:rsid w:val="00BD16CF"/>
    <w:rsid w:val="00BD6FEF"/>
    <w:rsid w:val="00C5157A"/>
    <w:rsid w:val="00C521CE"/>
    <w:rsid w:val="00CF3404"/>
    <w:rsid w:val="00D273AC"/>
    <w:rsid w:val="00DF0B12"/>
    <w:rsid w:val="00E6662E"/>
    <w:rsid w:val="00E90217"/>
    <w:rsid w:val="00EA3D1F"/>
    <w:rsid w:val="00EA4C76"/>
    <w:rsid w:val="00EB1D49"/>
    <w:rsid w:val="00EB6FCF"/>
    <w:rsid w:val="00EC1AB1"/>
    <w:rsid w:val="00FB38F4"/>
    <w:rsid w:val="00FD10F9"/>
    <w:rsid w:val="39A95C27"/>
    <w:rsid w:val="6EF1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3">
    <w:name w:val="heading 2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paragraph" w:styleId="4">
    <w:name w:val="heading 4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paragraph" w:styleId="5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203864" w:themeColor="accent1" w:themeShade="80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semiHidden/>
    <w:unhideWhenUsed/>
    <w:uiPriority w:val="99"/>
    <w:rPr>
      <w:color w:val="0000FF"/>
      <w:u w:val="single"/>
    </w:rPr>
  </w:style>
  <w:style w:type="paragraph" w:styleId="9">
    <w:name w:val="Balloon Text"/>
    <w:basedOn w:val="1"/>
    <w:link w:val="24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10">
    <w:name w:val="header"/>
    <w:basedOn w:val="1"/>
    <w:link w:val="14"/>
    <w:unhideWhenUsed/>
    <w:uiPriority w:val="99"/>
    <w:pPr>
      <w:tabs>
        <w:tab w:val="center" w:pos="4677"/>
        <w:tab w:val="right" w:pos="9355"/>
      </w:tabs>
    </w:pPr>
  </w:style>
  <w:style w:type="paragraph" w:styleId="11">
    <w:name w:val="Title"/>
    <w:basedOn w:val="1"/>
    <w:link w:val="21"/>
    <w:qFormat/>
    <w:uiPriority w:val="0"/>
    <w:pPr>
      <w:jc w:val="center"/>
    </w:pPr>
    <w:rPr>
      <w:b/>
      <w:bCs/>
    </w:rPr>
  </w:style>
  <w:style w:type="paragraph" w:styleId="12">
    <w:name w:val="footer"/>
    <w:basedOn w:val="1"/>
    <w:link w:val="15"/>
    <w:unhideWhenUsed/>
    <w:uiPriority w:val="99"/>
    <w:pPr>
      <w:tabs>
        <w:tab w:val="center" w:pos="4677"/>
        <w:tab w:val="right" w:pos="9355"/>
      </w:tabs>
    </w:pPr>
  </w:style>
  <w:style w:type="paragraph" w:styleId="13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customStyle="1" w:styleId="14">
    <w:name w:val="Верхний колонтитул Знак"/>
    <w:basedOn w:val="6"/>
    <w:link w:val="10"/>
    <w:qFormat/>
    <w:uiPriority w:val="99"/>
  </w:style>
  <w:style w:type="character" w:customStyle="1" w:styleId="15">
    <w:name w:val="Нижний колонтитул Знак"/>
    <w:basedOn w:val="6"/>
    <w:link w:val="12"/>
    <w:uiPriority w:val="99"/>
  </w:style>
  <w:style w:type="paragraph" w:styleId="1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7">
    <w:name w:val="Заголовок 1 Знак"/>
    <w:basedOn w:val="6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Subtle Emphasis"/>
    <w:basedOn w:val="6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19">
    <w:name w:val="zagolovok"/>
    <w:basedOn w:val="1"/>
    <w:uiPriority w:val="0"/>
    <w:pPr>
      <w:spacing w:before="100" w:beforeAutospacing="1" w:after="100" w:afterAutospacing="1"/>
    </w:pPr>
  </w:style>
  <w:style w:type="paragraph" w:styleId="20">
    <w:name w:val="List Paragraph"/>
    <w:basedOn w:val="1"/>
    <w:qFormat/>
    <w:uiPriority w:val="34"/>
    <w:pPr>
      <w:spacing w:after="200" w:line="276" w:lineRule="auto"/>
      <w:ind w:left="720"/>
      <w:contextualSpacing/>
    </w:pPr>
  </w:style>
  <w:style w:type="character" w:customStyle="1" w:styleId="21">
    <w:name w:val="Заголовок Знак"/>
    <w:basedOn w:val="6"/>
    <w:link w:val="11"/>
    <w:qFormat/>
    <w:uiPriority w:val="0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customStyle="1" w:styleId="22">
    <w:name w:val="apple-converted-space"/>
    <w:basedOn w:val="6"/>
    <w:uiPriority w:val="0"/>
  </w:style>
  <w:style w:type="character" w:customStyle="1" w:styleId="23">
    <w:name w:val="Заголовок 7 Знак"/>
    <w:basedOn w:val="6"/>
    <w:link w:val="5"/>
    <w:semiHidden/>
    <w:uiPriority w:val="9"/>
    <w:rPr>
      <w:rFonts w:asciiTheme="majorHAnsi" w:hAnsiTheme="majorHAnsi" w:eastAsiaTheme="majorEastAsia" w:cstheme="majorBidi"/>
      <w:i/>
      <w:iCs/>
      <w:color w:val="203864" w:themeColor="accent1" w:themeShade="80"/>
      <w:sz w:val="24"/>
      <w:szCs w:val="24"/>
      <w:lang w:eastAsia="ru-RU"/>
    </w:rPr>
  </w:style>
  <w:style w:type="character" w:customStyle="1" w:styleId="24">
    <w:name w:val="Текст выноски Знак"/>
    <w:basedOn w:val="6"/>
    <w:link w:val="9"/>
    <w:semiHidden/>
    <w:uiPriority w:val="99"/>
    <w:rPr>
      <w:rFonts w:ascii="Segoe UI" w:hAnsi="Segoe UI" w:eastAsia="Times New Roman" w:cs="Segoe UI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C2CDC-2B90-4267-B53C-92EA5BF493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1440</Words>
  <Characters>8210</Characters>
  <Lines>68</Lines>
  <Paragraphs>19</Paragraphs>
  <TotalTime>13</TotalTime>
  <ScaleCrop>false</ScaleCrop>
  <LinksUpToDate>false</LinksUpToDate>
  <CharactersWithSpaces>9631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2023-01-13T10:16:00Z</dcterms:created>
  <dc:creator>Татьяна</dc:creator>
  <cp:lastModifiedBy>Антонина Трофимова</cp:lastModifiedBy>
  <cp:lastPrinted>2022-05-05T14:40:00Z</cp:lastPrinted>
  <dcterms:modified xsi:type="dcterms:W3CDTF">2026-04-13T14:44:47Z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9730F16FFD644B6DA7BD0361C340D2E6_13</vt:lpwstr>
  </property>
</Properties>
</file>